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F6" w:rsidRDefault="007015F6" w:rsidP="00A92578">
      <w:pPr>
        <w:tabs>
          <w:tab w:val="right" w:pos="270"/>
          <w:tab w:val="right" w:pos="8550"/>
        </w:tabs>
      </w:pPr>
    </w:p>
    <w:p w:rsidR="007015F6" w:rsidRDefault="007015F6">
      <w:pPr>
        <w:tabs>
          <w:tab w:val="right" w:pos="8640"/>
        </w:tabs>
      </w:pPr>
      <w:r>
        <w:t>Name _____________________________</w:t>
      </w:r>
      <w:r w:rsidR="00A92578">
        <w:t>___________   Bin #_____________________</w:t>
      </w:r>
    </w:p>
    <w:p w:rsidR="00A92578" w:rsidRDefault="00A92578">
      <w:pPr>
        <w:tabs>
          <w:tab w:val="right" w:pos="8640"/>
        </w:tabs>
      </w:pPr>
    </w:p>
    <w:p w:rsidR="00A92578" w:rsidRDefault="00A92578" w:rsidP="00A92578">
      <w:pPr>
        <w:tabs>
          <w:tab w:val="right" w:pos="8640"/>
        </w:tabs>
        <w:jc w:val="center"/>
        <w:rPr>
          <w:b/>
          <w:u w:val="single"/>
        </w:rPr>
      </w:pPr>
      <w:r>
        <w:rPr>
          <w:b/>
          <w:u w:val="single"/>
        </w:rPr>
        <w:t>Lab 3 Hydraulic Seals</w:t>
      </w:r>
    </w:p>
    <w:p w:rsidR="00A92578" w:rsidRDefault="00A92578" w:rsidP="00A92578">
      <w:pPr>
        <w:tabs>
          <w:tab w:val="right" w:pos="8640"/>
        </w:tabs>
        <w:jc w:val="center"/>
        <w:rPr>
          <w:b/>
          <w:u w:val="single"/>
        </w:rPr>
      </w:pPr>
    </w:p>
    <w:p w:rsidR="00A92578" w:rsidRPr="00A92578" w:rsidRDefault="00A92578" w:rsidP="00A92578">
      <w:pPr>
        <w:tabs>
          <w:tab w:val="right" w:pos="8640"/>
        </w:tabs>
        <w:rPr>
          <w:b/>
          <w:u w:val="single"/>
        </w:rPr>
      </w:pPr>
      <w:r>
        <w:rPr>
          <w:b/>
          <w:u w:val="single"/>
        </w:rPr>
        <w:t>References Required</w:t>
      </w:r>
    </w:p>
    <w:p w:rsidR="007015F6" w:rsidRDefault="007015F6">
      <w:pPr>
        <w:tabs>
          <w:tab w:val="right" w:pos="8550"/>
        </w:tabs>
        <w:jc w:val="center"/>
      </w:pPr>
    </w:p>
    <w:p w:rsidR="007015F6" w:rsidRDefault="007015F6">
      <w:pPr>
        <w:tabs>
          <w:tab w:val="right" w:pos="8550"/>
        </w:tabs>
      </w:pPr>
      <w:r>
        <w:rPr>
          <w:b/>
          <w:bCs/>
        </w:rPr>
        <w:t>1</w:t>
      </w:r>
      <w:r>
        <w:t>.  To prevent leakage of hydraulic fluid and thereby preserve the pressure in the system</w:t>
      </w:r>
    </w:p>
    <w:p w:rsidR="007015F6" w:rsidRDefault="007015F6">
      <w:pPr>
        <w:rPr>
          <w:u w:val="single"/>
        </w:rPr>
      </w:pPr>
      <w:r>
        <w:t xml:space="preserve">     </w:t>
      </w:r>
      <w:proofErr w:type="gramStart"/>
      <w:r>
        <w:t>is</w:t>
      </w:r>
      <w:proofErr w:type="gramEnd"/>
      <w:r>
        <w:t xml:space="preserve"> the purpose of what?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15F6" w:rsidRDefault="007015F6"/>
    <w:p w:rsidR="00A92578" w:rsidRPr="00A92578" w:rsidRDefault="00A92578">
      <w:pPr>
        <w:rPr>
          <w:u w:val="single"/>
        </w:rPr>
      </w:pPr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>
      <w:pPr>
        <w:rPr>
          <w:u w:val="single"/>
        </w:rPr>
      </w:pPr>
    </w:p>
    <w:p w:rsidR="007015F6" w:rsidRDefault="007015F6">
      <w:r>
        <w:rPr>
          <w:b/>
          <w:bCs/>
        </w:rPr>
        <w:t>2</w:t>
      </w:r>
      <w:r>
        <w:t xml:space="preserve">.  Name the types (usage) of seals. </w:t>
      </w:r>
      <w:r>
        <w:tab/>
        <w:t xml:space="preserve">     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15F6" w:rsidRDefault="007015F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2578" w:rsidRDefault="00A92578">
      <w:pPr>
        <w:rPr>
          <w:u w:val="single"/>
        </w:rPr>
      </w:pPr>
    </w:p>
    <w:p w:rsidR="007015F6" w:rsidRPr="00A92578" w:rsidRDefault="00A92578">
      <w:pPr>
        <w:rPr>
          <w:u w:val="single"/>
        </w:rPr>
      </w:pPr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>
      <w:pPr>
        <w:rPr>
          <w:u w:val="single"/>
        </w:rPr>
      </w:pPr>
    </w:p>
    <w:p w:rsidR="007015F6" w:rsidRDefault="007015F6">
      <w:r>
        <w:rPr>
          <w:b/>
          <w:bCs/>
        </w:rPr>
        <w:t>3</w:t>
      </w:r>
      <w:r>
        <w:t>.  Using the Cessna service &amp; maintenance manual and illustrated parts manuals.  Locate the nose strut of a Cessna 310 and list the seals below.</w:t>
      </w:r>
      <w:r>
        <w:tab/>
      </w:r>
    </w:p>
    <w:p w:rsidR="007015F6" w:rsidRDefault="007015F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12" w:space="0" w:color="auto"/>
            </w:tcBorders>
          </w:tcPr>
          <w:p w:rsidR="007015F6" w:rsidRDefault="007015F6">
            <w:r>
              <w:t>Fig. &amp; No.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7015F6" w:rsidRDefault="007015F6">
            <w:r>
              <w:t>Part No.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7015F6" w:rsidRDefault="007015F6">
            <w:r>
              <w:t>Name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7015F6" w:rsidRDefault="007015F6">
            <w:r>
              <w:t>No. Req.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7015F6" w:rsidRDefault="007015F6">
            <w:r>
              <w:t>Price</w:t>
            </w:r>
          </w:p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1.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2.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3.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4.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5.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6.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7.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15F6" w:rsidRDefault="007015F6">
            <w:r>
              <w:t>8.</w:t>
            </w:r>
          </w:p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  <w:tc>
          <w:tcPr>
            <w:tcW w:w="1771" w:type="dxa"/>
          </w:tcPr>
          <w:p w:rsidR="007015F6" w:rsidRDefault="007015F6"/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single" w:sz="12" w:space="0" w:color="auto"/>
            </w:tcBorders>
          </w:tcPr>
          <w:p w:rsidR="007015F6" w:rsidRDefault="007015F6">
            <w:r>
              <w:t>9.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7015F6" w:rsidRDefault="007015F6"/>
        </w:tc>
        <w:tc>
          <w:tcPr>
            <w:tcW w:w="1771" w:type="dxa"/>
            <w:tcBorders>
              <w:bottom w:val="single" w:sz="12" w:space="0" w:color="auto"/>
            </w:tcBorders>
          </w:tcPr>
          <w:p w:rsidR="007015F6" w:rsidRDefault="007015F6"/>
        </w:tc>
        <w:tc>
          <w:tcPr>
            <w:tcW w:w="1771" w:type="dxa"/>
            <w:tcBorders>
              <w:bottom w:val="single" w:sz="12" w:space="0" w:color="auto"/>
            </w:tcBorders>
          </w:tcPr>
          <w:p w:rsidR="007015F6" w:rsidRDefault="007015F6"/>
        </w:tc>
        <w:tc>
          <w:tcPr>
            <w:tcW w:w="1771" w:type="dxa"/>
            <w:tcBorders>
              <w:bottom w:val="single" w:sz="12" w:space="0" w:color="auto"/>
            </w:tcBorders>
          </w:tcPr>
          <w:p w:rsidR="007015F6" w:rsidRDefault="007015F6"/>
        </w:tc>
      </w:tr>
    </w:tbl>
    <w:p w:rsidR="007015F6" w:rsidRDefault="007015F6"/>
    <w:p w:rsidR="00A92578" w:rsidRDefault="00A92578"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/>
    <w:p w:rsidR="007015F6" w:rsidRDefault="007015F6">
      <w:pPr>
        <w:rPr>
          <w:u w:val="single"/>
        </w:rPr>
      </w:pPr>
      <w:r>
        <w:rPr>
          <w:b/>
          <w:bCs/>
        </w:rPr>
        <w:t>4</w:t>
      </w:r>
      <w:r>
        <w:t xml:space="preserve">.  How many back-up rings are there?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2578" w:rsidRDefault="00A92578">
      <w:pPr>
        <w:rPr>
          <w:u w:val="single"/>
        </w:rPr>
      </w:pPr>
    </w:p>
    <w:p w:rsidR="00A92578" w:rsidRDefault="00A92578">
      <w:pPr>
        <w:rPr>
          <w:u w:val="single"/>
        </w:rPr>
      </w:pPr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>
      <w:pPr>
        <w:rPr>
          <w:u w:val="single"/>
        </w:rPr>
      </w:pPr>
    </w:p>
    <w:p w:rsidR="007015F6" w:rsidRDefault="007015F6">
      <w:pPr>
        <w:rPr>
          <w:u w:val="single"/>
        </w:rPr>
      </w:pPr>
    </w:p>
    <w:p w:rsidR="007015F6" w:rsidRDefault="007015F6">
      <w:r>
        <w:rPr>
          <w:b/>
          <w:bCs/>
        </w:rPr>
        <w:t>5</w:t>
      </w:r>
      <w:r>
        <w:t>.  What do the different seals do?  (Gasket or packing) (One way or two way)</w:t>
      </w:r>
    </w:p>
    <w:p w:rsidR="007015F6" w:rsidRDefault="007015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015F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1.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6.</w:t>
            </w:r>
          </w:p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2.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7.</w:t>
            </w:r>
          </w:p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3.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8.</w:t>
            </w:r>
          </w:p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4.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9.</w:t>
            </w:r>
          </w:p>
        </w:tc>
      </w:tr>
      <w:tr w:rsidR="007015F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5.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/>
        </w:tc>
      </w:tr>
    </w:tbl>
    <w:p w:rsidR="007015F6" w:rsidRDefault="007015F6"/>
    <w:p w:rsidR="00A92578" w:rsidRDefault="00A92578"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>
      <w:pPr>
        <w:tabs>
          <w:tab w:val="right" w:pos="8550"/>
        </w:tabs>
        <w:rPr>
          <w:sz w:val="20"/>
          <w:szCs w:val="20"/>
        </w:rPr>
      </w:pPr>
      <w:r>
        <w:br w:type="page"/>
      </w:r>
      <w:smartTag w:uri="urn:schemas-microsoft-com:office:smarttags" w:element="PlaceName">
        <w:smartTag w:uri="urn:schemas-microsoft-com:office:smarttags" w:element="PlaceName">
          <w:r>
            <w:lastRenderedPageBreak/>
            <w:t>LANE</w:t>
          </w:r>
        </w:smartTag>
        <w:r>
          <w:t xml:space="preserve"> </w:t>
        </w:r>
        <w:smartTag w:uri="urn:schemas-microsoft-com:office:smarttags" w:element="PlaceName">
          <w:r>
            <w:t>COMMUNITY COLLEGE</w:t>
          </w:r>
        </w:smartTag>
      </w:smartTag>
      <w:r>
        <w:tab/>
      </w:r>
      <w:r>
        <w:rPr>
          <w:sz w:val="16"/>
          <w:szCs w:val="16"/>
        </w:rPr>
        <w:t>A2-B-LP-03</w:t>
      </w:r>
    </w:p>
    <w:p w:rsidR="007015F6" w:rsidRDefault="007015F6">
      <w:pPr>
        <w:tabs>
          <w:tab w:val="right" w:pos="8550"/>
        </w:tabs>
      </w:pPr>
      <w:r>
        <w:t>ADVANCED TECHNOLOGY DIVISION</w:t>
      </w:r>
      <w:r>
        <w:tab/>
        <w:t>Aviation Maintenance Technician</w:t>
      </w:r>
    </w:p>
    <w:p w:rsidR="007015F6" w:rsidRDefault="007015F6">
      <w:r>
        <w:t>Mechanical Technologies Department</w:t>
      </w:r>
    </w:p>
    <w:p w:rsidR="007015F6" w:rsidRDefault="007015F6"/>
    <w:p w:rsidR="007015F6" w:rsidRDefault="007015F6"/>
    <w:p w:rsidR="007015F6" w:rsidRDefault="007015F6">
      <w:r>
        <w:rPr>
          <w:b/>
          <w:bCs/>
        </w:rPr>
        <w:t xml:space="preserve">  6</w:t>
      </w:r>
      <w:r>
        <w:t>.  What fluids are the following “O” rings compatible with?</w:t>
      </w:r>
    </w:p>
    <w:p w:rsidR="007015F6" w:rsidRDefault="007015F6"/>
    <w:tbl>
      <w:tblPr>
        <w:tblW w:w="865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72"/>
        <w:gridCol w:w="4086"/>
      </w:tblGrid>
      <w:tr w:rsidR="007015F6" w:rsidTr="00A92578">
        <w:tblPrEx>
          <w:tblCellMar>
            <w:top w:w="0" w:type="dxa"/>
            <w:bottom w:w="0" w:type="dxa"/>
          </w:tblCellMar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1.Blue dot or stripe: _______________________</w:t>
            </w:r>
          </w:p>
          <w:p w:rsidR="007015F6" w:rsidRDefault="007015F6"/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4.White stripe:  ______________________</w:t>
            </w:r>
          </w:p>
        </w:tc>
      </w:tr>
      <w:tr w:rsidR="007015F6" w:rsidTr="00A92578">
        <w:tblPrEx>
          <w:tblCellMar>
            <w:top w:w="0" w:type="dxa"/>
            <w:bottom w:w="0" w:type="dxa"/>
          </w:tblCellMar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2.Red dot or stripe:  _______________________</w:t>
            </w:r>
          </w:p>
          <w:p w:rsidR="007015F6" w:rsidRDefault="007015F6"/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5.Green stripe:  ______________________</w:t>
            </w:r>
          </w:p>
        </w:tc>
      </w:tr>
      <w:tr w:rsidR="007015F6" w:rsidTr="00A92578">
        <w:tblPrEx>
          <w:tblCellMar>
            <w:top w:w="0" w:type="dxa"/>
            <w:bottom w:w="0" w:type="dxa"/>
          </w:tblCellMar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>
            <w:r>
              <w:t>3.Yelow dot:            _______________________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015F6" w:rsidRDefault="007015F6"/>
        </w:tc>
      </w:tr>
    </w:tbl>
    <w:p w:rsidR="007015F6" w:rsidRDefault="007015F6"/>
    <w:p w:rsidR="00A92578" w:rsidRDefault="00A92578"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/>
    <w:p w:rsidR="007015F6" w:rsidRDefault="007015F6">
      <w:pPr>
        <w:rPr>
          <w:u w:val="single"/>
        </w:rPr>
      </w:pPr>
      <w:r>
        <w:rPr>
          <w:b/>
          <w:bCs/>
        </w:rPr>
        <w:t xml:space="preserve">  7</w:t>
      </w:r>
      <w:r>
        <w:t xml:space="preserve">.  Are V and U </w:t>
      </w:r>
      <w:proofErr w:type="spellStart"/>
      <w:r>
        <w:t>packings</w:t>
      </w:r>
      <w:proofErr w:type="spellEnd"/>
      <w:r>
        <w:t xml:space="preserve"> one or two way seals?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2578" w:rsidRDefault="00A92578">
      <w:pPr>
        <w:rPr>
          <w:u w:val="single"/>
        </w:rPr>
      </w:pPr>
    </w:p>
    <w:p w:rsidR="00A92578" w:rsidRDefault="00A92578">
      <w:r>
        <w:t xml:space="preserve">Reference </w:t>
      </w:r>
      <w:r>
        <w:rPr>
          <w:u w:val="single"/>
        </w:rPr>
        <w:t xml:space="preserve">                                             </w:t>
      </w:r>
    </w:p>
    <w:p w:rsidR="007015F6" w:rsidRDefault="007015F6">
      <w:pPr>
        <w:rPr>
          <w:u w:val="single"/>
        </w:rPr>
      </w:pPr>
      <w:bookmarkStart w:id="0" w:name="_GoBack"/>
      <w:bookmarkEnd w:id="0"/>
    </w:p>
    <w:sectPr w:rsidR="007015F6">
      <w:footerReference w:type="default" r:id="rId6"/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F6" w:rsidRDefault="007015F6">
      <w:r>
        <w:separator/>
      </w:r>
    </w:p>
  </w:endnote>
  <w:endnote w:type="continuationSeparator" w:id="0">
    <w:p w:rsidR="007015F6" w:rsidRDefault="007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F6" w:rsidRDefault="007015F6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57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F6" w:rsidRDefault="007015F6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57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F6" w:rsidRDefault="007015F6">
      <w:r>
        <w:separator/>
      </w:r>
    </w:p>
  </w:footnote>
  <w:footnote w:type="continuationSeparator" w:id="0">
    <w:p w:rsidR="007015F6" w:rsidRDefault="0070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78" w:rsidRPr="00A92578" w:rsidRDefault="00A92578" w:rsidP="00A92578">
    <w:pPr>
      <w:tabs>
        <w:tab w:val="right" w:pos="8550"/>
      </w:tabs>
      <w:rPr>
        <w:sz w:val="20"/>
        <w:szCs w:val="20"/>
      </w:rPr>
    </w:pPr>
    <w:r>
      <w:t xml:space="preserve">LANE </w:t>
    </w:r>
    <w:smartTag w:uri="urn:schemas-microsoft-com:office:smarttags" w:element="PlaceName">
      <w:r>
        <w:t>COMMUNITY COLLEGE</w:t>
      </w:r>
    </w:smartTag>
    <w:r>
      <w:tab/>
    </w:r>
    <w:r w:rsidRPr="00A92578">
      <w:rPr>
        <w:sz w:val="20"/>
        <w:szCs w:val="20"/>
      </w:rPr>
      <w:t>Airframes 02</w:t>
    </w:r>
  </w:p>
  <w:p w:rsidR="00A92578" w:rsidRDefault="00A92578" w:rsidP="00A92578">
    <w:pPr>
      <w:pStyle w:val="Header"/>
    </w:pPr>
    <w:r>
      <w:t>ADVANCED TECHNOLOGY DIVISION</w:t>
    </w:r>
    <w:r>
      <w:tab/>
    </w:r>
    <w:r>
      <w:tab/>
      <w:t>Lab 3</w:t>
    </w:r>
  </w:p>
  <w:p w:rsidR="00A92578" w:rsidRDefault="00A92578">
    <w:pPr>
      <w:pStyle w:val="Header"/>
    </w:pPr>
    <w:r>
      <w:t>Aviation Maintenance Technician</w:t>
    </w:r>
    <w:r>
      <w:tab/>
    </w:r>
    <w:r>
      <w:tab/>
      <w:t>Spring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F6"/>
    <w:rsid w:val="007015F6"/>
    <w:rsid w:val="00A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88AF1B-B435-4149-9E3F-BBE2EF9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COLLEGE_A2-B-LP1-12</vt:lpstr>
    </vt:vector>
  </TitlesOfParts>
  <Company>Lane Community College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COLLEGE_A2-B-LP1-12</dc:title>
  <dc:subject/>
  <dc:creator>Jeff Erwin</dc:creator>
  <cp:keywords/>
  <dc:description/>
  <cp:lastModifiedBy>nwtech</cp:lastModifiedBy>
  <cp:revision>3</cp:revision>
  <cp:lastPrinted>1998-05-14T20:42:00Z</cp:lastPrinted>
  <dcterms:created xsi:type="dcterms:W3CDTF">2014-03-28T01:00:00Z</dcterms:created>
  <dcterms:modified xsi:type="dcterms:W3CDTF">2014-03-28T01:00:00Z</dcterms:modified>
</cp:coreProperties>
</file>